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97FA" w14:textId="5BBB6C76" w:rsidR="00434EB6" w:rsidRDefault="006C5B02">
      <w:pPr>
        <w:pStyle w:val="Titolo"/>
        <w:ind w:left="0" w:right="49"/>
        <w:rPr>
          <w:sz w:val="28"/>
        </w:rPr>
      </w:pPr>
      <w:r>
        <w:t>CANBUS data for t</w:t>
      </w:r>
      <w:r w:rsidR="009E401E">
        <w:t>ractor performance analysis</w:t>
      </w:r>
      <w:r w:rsidR="0016586C">
        <w:t xml:space="preserve"> </w:t>
      </w:r>
      <w:r w:rsidR="00426106">
        <w:t xml:space="preserve">in vineyard treatments </w:t>
      </w:r>
    </w:p>
    <w:p w14:paraId="4D123C12" w14:textId="3A31CA59" w:rsidR="00434EB6" w:rsidRPr="00231EE5" w:rsidRDefault="008455D1">
      <w:pPr>
        <w:pStyle w:val="Author"/>
        <w:jc w:val="center"/>
        <w:rPr>
          <w:lang w:val="it-IT"/>
        </w:rPr>
      </w:pPr>
      <w:r w:rsidRPr="00231EE5">
        <w:rPr>
          <w:lang w:val="it-IT"/>
        </w:rPr>
        <w:t>Gianmarco R</w:t>
      </w:r>
      <w:r>
        <w:rPr>
          <w:lang w:val="it-IT"/>
        </w:rPr>
        <w:t>igon</w:t>
      </w:r>
      <w:r w:rsidR="00366D98">
        <w:rPr>
          <w:lang w:val="it-IT"/>
        </w:rPr>
        <w:t>,</w:t>
      </w:r>
      <w:r w:rsidR="00366D98" w:rsidRPr="00231EE5">
        <w:rPr>
          <w:lang w:val="it-IT"/>
        </w:rPr>
        <w:t xml:space="preserve"> </w:t>
      </w:r>
      <w:r w:rsidR="00231EE5" w:rsidRPr="00231EE5">
        <w:rPr>
          <w:lang w:val="it-IT"/>
        </w:rPr>
        <w:t>Riccardo Alemanno,</w:t>
      </w:r>
      <w:r w:rsidR="00231EE5">
        <w:rPr>
          <w:lang w:val="it-IT"/>
        </w:rPr>
        <w:t xml:space="preserve"> </w:t>
      </w:r>
      <w:r w:rsidRPr="00231EE5">
        <w:rPr>
          <w:lang w:val="it-IT"/>
        </w:rPr>
        <w:t>Pierluigi Rossi</w:t>
      </w:r>
      <w:r>
        <w:rPr>
          <w:lang w:val="it-IT"/>
        </w:rPr>
        <w:t xml:space="preserve">*, </w:t>
      </w:r>
      <w:r w:rsidR="00231EE5">
        <w:rPr>
          <w:lang w:val="it-IT"/>
        </w:rPr>
        <w:t>Leonardo Bianchini</w:t>
      </w:r>
      <w:r w:rsidR="00366D98">
        <w:rPr>
          <w:lang w:val="it-IT"/>
        </w:rPr>
        <w:t>,</w:t>
      </w:r>
      <w:r w:rsidR="00366D98" w:rsidRPr="00366D98">
        <w:rPr>
          <w:lang w:val="it-IT"/>
        </w:rPr>
        <w:t xml:space="preserve"> </w:t>
      </w:r>
      <w:r w:rsidR="00490CF3">
        <w:rPr>
          <w:lang w:val="it-IT"/>
        </w:rPr>
        <w:t xml:space="preserve">Massimo Cecchini, </w:t>
      </w:r>
      <w:r w:rsidR="00366D98" w:rsidRPr="00231EE5">
        <w:rPr>
          <w:lang w:val="it-IT"/>
        </w:rPr>
        <w:t>Danilo Monarca</w:t>
      </w:r>
    </w:p>
    <w:p w14:paraId="144322A3" w14:textId="4BE15B5C" w:rsidR="00231EE5" w:rsidRDefault="00231EE5">
      <w:pPr>
        <w:pStyle w:val="Address"/>
        <w:jc w:val="center"/>
      </w:pPr>
      <w:r w:rsidRPr="00231EE5">
        <w:t xml:space="preserve">DAFNE Department </w:t>
      </w:r>
      <w:r>
        <w:t xml:space="preserve">- </w:t>
      </w:r>
      <w:proofErr w:type="spellStart"/>
      <w:r w:rsidRPr="00231EE5">
        <w:t>Tuscia</w:t>
      </w:r>
      <w:proofErr w:type="spellEnd"/>
      <w:r w:rsidRPr="00231EE5">
        <w:t xml:space="preserve"> University, </w:t>
      </w:r>
      <w:proofErr w:type="spellStart"/>
      <w:r w:rsidRPr="00231EE5">
        <w:t>Viterbo</w:t>
      </w:r>
      <w:proofErr w:type="spellEnd"/>
      <w:r w:rsidRPr="00231EE5">
        <w:t>, Italy</w:t>
      </w:r>
    </w:p>
    <w:p w14:paraId="41B0BF07" w14:textId="196F8B49" w:rsidR="008455D1" w:rsidRDefault="008455D1" w:rsidP="008455D1">
      <w:pPr>
        <w:pBdr>
          <w:top w:val="nil"/>
          <w:left w:val="nil"/>
          <w:bottom w:val="nil"/>
          <w:right w:val="nil"/>
          <w:between w:val="nil"/>
        </w:pBdr>
        <w:spacing w:before="0"/>
        <w:ind w:left="720"/>
        <w:jc w:val="center"/>
      </w:pPr>
      <w:r>
        <w:t xml:space="preserve">+39 0761 357357 - </w:t>
      </w:r>
      <w:r w:rsidRPr="008455D1">
        <w:t>pierluigi.rossi@unitus.it</w:t>
      </w:r>
      <w:r>
        <w:rPr>
          <w:color w:val="000000"/>
          <w:highlight w:val="yellow"/>
        </w:rPr>
        <w:t xml:space="preserve"> </w:t>
      </w:r>
    </w:p>
    <w:p w14:paraId="7B62DBB3" w14:textId="77777777" w:rsidR="00434EB6" w:rsidRDefault="00434EB6"/>
    <w:p w14:paraId="1A936D79" w14:textId="1B9C52BD" w:rsidR="00434EB6" w:rsidRDefault="00434EB6">
      <w:pPr>
        <w:pStyle w:val="Keywords"/>
        <w:jc w:val="both"/>
      </w:pPr>
      <w:r>
        <w:rPr>
          <w:b/>
        </w:rPr>
        <w:t>Keywords.</w:t>
      </w:r>
      <w:r>
        <w:t xml:space="preserve"> </w:t>
      </w:r>
      <w:r w:rsidR="009E401E">
        <w:t>B</w:t>
      </w:r>
      <w:r w:rsidR="00EF0C34">
        <w:t xml:space="preserve">ig data, artificial intelligence, </w:t>
      </w:r>
      <w:r w:rsidR="0016586C">
        <w:t xml:space="preserve">machine learning, </w:t>
      </w:r>
      <w:r w:rsidR="00EF0C34">
        <w:t>agriculture</w:t>
      </w:r>
      <w:r>
        <w:t>.</w:t>
      </w:r>
    </w:p>
    <w:p w14:paraId="1501A8C1" w14:textId="019FBBEC" w:rsidR="00EF0C34" w:rsidRDefault="00434EB6">
      <w:pPr>
        <w:pStyle w:val="Abstract"/>
        <w:jc w:val="both"/>
        <w:rPr>
          <w:rFonts w:cs="Arial"/>
          <w:i w:val="0"/>
          <w:iCs/>
          <w:szCs w:val="24"/>
        </w:rPr>
      </w:pPr>
      <w:r>
        <w:rPr>
          <w:b/>
        </w:rPr>
        <w:t>Abstract.</w:t>
      </w:r>
      <w:r>
        <w:rPr>
          <w:rFonts w:cs="Arial"/>
          <w:i w:val="0"/>
          <w:iCs/>
        </w:rPr>
        <w:t xml:space="preserve"> </w:t>
      </w:r>
      <w:r w:rsidR="00EF0C34" w:rsidRPr="00EF0C34">
        <w:rPr>
          <w:rFonts w:cs="Arial"/>
          <w:i w:val="0"/>
          <w:iCs/>
          <w:szCs w:val="24"/>
        </w:rPr>
        <w:t>T</w:t>
      </w:r>
      <w:r w:rsidR="006D6513">
        <w:rPr>
          <w:rFonts w:cs="Arial"/>
          <w:i w:val="0"/>
          <w:iCs/>
          <w:szCs w:val="24"/>
        </w:rPr>
        <w:t xml:space="preserve">ractors’ working performances </w:t>
      </w:r>
      <w:r w:rsidR="00C1130F">
        <w:rPr>
          <w:rFonts w:cs="Arial"/>
          <w:i w:val="0"/>
          <w:iCs/>
          <w:szCs w:val="24"/>
        </w:rPr>
        <w:t xml:space="preserve">in agricultural treatments </w:t>
      </w:r>
      <w:r w:rsidR="00640C27">
        <w:rPr>
          <w:rFonts w:cs="Arial"/>
          <w:i w:val="0"/>
          <w:iCs/>
          <w:szCs w:val="24"/>
        </w:rPr>
        <w:t>can be</w:t>
      </w:r>
      <w:r w:rsidR="006D6513">
        <w:rPr>
          <w:rFonts w:cs="Arial"/>
          <w:i w:val="0"/>
          <w:iCs/>
          <w:szCs w:val="24"/>
        </w:rPr>
        <w:t xml:space="preserve"> affected by many environmental variables. Such aspects interact with other performance parameters like </w:t>
      </w:r>
      <w:r w:rsidR="00997CED">
        <w:rPr>
          <w:rFonts w:cs="Arial"/>
          <w:i w:val="0"/>
          <w:iCs/>
          <w:szCs w:val="24"/>
        </w:rPr>
        <w:t xml:space="preserve">power take-offs (PTOs) utilization, </w:t>
      </w:r>
      <w:r w:rsidR="00640C27">
        <w:rPr>
          <w:rFonts w:cs="Arial"/>
          <w:i w:val="0"/>
          <w:iCs/>
          <w:szCs w:val="24"/>
        </w:rPr>
        <w:t>torque,</w:t>
      </w:r>
      <w:r w:rsidR="00C1130F">
        <w:rPr>
          <w:rFonts w:cs="Arial"/>
          <w:i w:val="0"/>
          <w:iCs/>
          <w:szCs w:val="24"/>
        </w:rPr>
        <w:t xml:space="preserve"> </w:t>
      </w:r>
      <w:r w:rsidR="00C1130F">
        <w:rPr>
          <w:rFonts w:cs="Arial"/>
          <w:i w:val="0"/>
          <w:iCs/>
          <w:lang w:val="en-GB"/>
        </w:rPr>
        <w:t>fuel consumptions</w:t>
      </w:r>
      <w:r w:rsidR="00997CED">
        <w:rPr>
          <w:rFonts w:cs="Arial"/>
          <w:i w:val="0"/>
          <w:iCs/>
          <w:szCs w:val="24"/>
        </w:rPr>
        <w:t xml:space="preserve"> and drive system. </w:t>
      </w:r>
      <w:r w:rsidR="0067453B">
        <w:rPr>
          <w:rFonts w:cs="Arial"/>
          <w:i w:val="0"/>
          <w:iCs/>
          <w:szCs w:val="24"/>
        </w:rPr>
        <w:t xml:space="preserve">Since </w:t>
      </w:r>
      <w:r w:rsidR="00236993">
        <w:rPr>
          <w:rFonts w:cs="Arial"/>
          <w:i w:val="0"/>
          <w:iCs/>
          <w:szCs w:val="24"/>
        </w:rPr>
        <w:t>these parameters can have a significant impact on operating costs and business outcomes, understanding</w:t>
      </w:r>
      <w:r w:rsidR="0067453B">
        <w:rPr>
          <w:rFonts w:cs="Arial"/>
          <w:i w:val="0"/>
          <w:iCs/>
          <w:szCs w:val="24"/>
        </w:rPr>
        <w:t xml:space="preserve"> </w:t>
      </w:r>
      <w:r w:rsidR="00236993">
        <w:rPr>
          <w:rFonts w:cs="Arial"/>
          <w:i w:val="0"/>
          <w:iCs/>
          <w:szCs w:val="24"/>
        </w:rPr>
        <w:t xml:space="preserve">the relationship among them </w:t>
      </w:r>
      <w:r w:rsidR="008B05CD">
        <w:rPr>
          <w:rFonts w:cs="Arial"/>
          <w:i w:val="0"/>
          <w:iCs/>
          <w:szCs w:val="24"/>
        </w:rPr>
        <w:t xml:space="preserve">can be a reliable tool for machinery performance analyses. </w:t>
      </w:r>
    </w:p>
    <w:p w14:paraId="1CDE3477" w14:textId="7D0A9CEF" w:rsidR="00EF0C34" w:rsidRDefault="00072C8D" w:rsidP="00EF0C34">
      <w:pPr>
        <w:pStyle w:val="Abstract"/>
        <w:jc w:val="both"/>
        <w:rPr>
          <w:rFonts w:cs="Arial"/>
          <w:i w:val="0"/>
          <w:iCs/>
          <w:lang w:val="en-GB"/>
        </w:rPr>
      </w:pPr>
      <w:r w:rsidRPr="00072C8D">
        <w:rPr>
          <w:rFonts w:cs="Arial"/>
          <w:i w:val="0"/>
          <w:iCs/>
        </w:rPr>
        <w:t>This paper provides a solution for tractor performance analysis based on machinery data that can be collected from tractors right as they carry out their daily activities, by one minute intervals amounting to 60 entries per working hour.</w:t>
      </w:r>
      <w:r>
        <w:rPr>
          <w:rFonts w:cs="Arial"/>
          <w:i w:val="0"/>
          <w:iCs/>
        </w:rPr>
        <w:t xml:space="preserve"> </w:t>
      </w:r>
      <w:r w:rsidR="00D914A4">
        <w:rPr>
          <w:rFonts w:cs="Arial"/>
          <w:i w:val="0"/>
          <w:iCs/>
          <w:lang w:val="en-GB"/>
        </w:rPr>
        <w:t xml:space="preserve">Such dataset relies on CANBUS information from tractor’s electronic control unit (ECU) which report data from various on-bord sensors (GPS, wheel speed, temperatures, etc.) and engine parameters (PTO speed, engine speed, </w:t>
      </w:r>
      <w:r w:rsidR="003545D6">
        <w:rPr>
          <w:rFonts w:cs="Arial"/>
          <w:i w:val="0"/>
          <w:iCs/>
          <w:lang w:val="en-GB"/>
        </w:rPr>
        <w:t xml:space="preserve">oil and coolant temperatures, </w:t>
      </w:r>
      <w:r w:rsidR="00D914A4">
        <w:rPr>
          <w:rFonts w:cs="Arial"/>
          <w:i w:val="0"/>
          <w:iCs/>
          <w:lang w:val="en-GB"/>
        </w:rPr>
        <w:t xml:space="preserve">torque, etc). </w:t>
      </w:r>
    </w:p>
    <w:p w14:paraId="52CD9713" w14:textId="71C154B0" w:rsidR="00CF1139" w:rsidRDefault="008C32DA" w:rsidP="00EF0C34">
      <w:pPr>
        <w:pStyle w:val="Abstract"/>
        <w:jc w:val="both"/>
        <w:rPr>
          <w:rFonts w:cs="Arial"/>
          <w:i w:val="0"/>
          <w:iCs/>
          <w:lang w:val="en-GB"/>
        </w:rPr>
      </w:pPr>
      <w:r>
        <w:rPr>
          <w:rFonts w:cs="Arial"/>
          <w:i w:val="0"/>
          <w:iCs/>
          <w:lang w:val="en-GB"/>
        </w:rPr>
        <w:t>The result of data analysis generated a dataset containing comparable information on specific agricultural activities performed at different environmental or working conditions. Comparisons can thus be made on tractor’s field capacity, fuel consumptions, torque</w:t>
      </w:r>
      <w:r w:rsidR="00DE4AE0">
        <w:rPr>
          <w:rFonts w:cs="Arial"/>
          <w:i w:val="0"/>
          <w:iCs/>
          <w:lang w:val="en-GB"/>
        </w:rPr>
        <w:t>,</w:t>
      </w:r>
      <w:r>
        <w:rPr>
          <w:rFonts w:cs="Arial"/>
          <w:i w:val="0"/>
          <w:iCs/>
          <w:lang w:val="en-GB"/>
        </w:rPr>
        <w:t xml:space="preserve"> at different moments on the same field, or </w:t>
      </w:r>
      <w:r w:rsidR="003E69EB">
        <w:rPr>
          <w:rFonts w:cs="Arial"/>
          <w:i w:val="0"/>
          <w:iCs/>
          <w:lang w:val="en-GB"/>
        </w:rPr>
        <w:t xml:space="preserve">at the same external conditions on </w:t>
      </w:r>
      <w:r w:rsidR="00755F38">
        <w:rPr>
          <w:rFonts w:cs="Arial"/>
          <w:i w:val="0"/>
          <w:iCs/>
          <w:lang w:val="en-GB"/>
        </w:rPr>
        <w:t>near</w:t>
      </w:r>
      <w:r w:rsidR="003E69EB">
        <w:rPr>
          <w:rFonts w:cs="Arial"/>
          <w:i w:val="0"/>
          <w:iCs/>
          <w:lang w:val="en-GB"/>
        </w:rPr>
        <w:t xml:space="preserve"> fields. </w:t>
      </w:r>
    </w:p>
    <w:p w14:paraId="3AEF729A" w14:textId="19B2531C" w:rsidR="0067453B" w:rsidRDefault="00EF0C34" w:rsidP="0067453B">
      <w:pPr>
        <w:pStyle w:val="Abstract"/>
        <w:jc w:val="both"/>
        <w:rPr>
          <w:rFonts w:cs="Arial"/>
          <w:i w:val="0"/>
          <w:iCs/>
          <w:szCs w:val="24"/>
        </w:rPr>
      </w:pPr>
      <w:r w:rsidRPr="00EF0C34">
        <w:rPr>
          <w:rFonts w:cs="Arial"/>
          <w:i w:val="0"/>
          <w:iCs/>
          <w:lang w:val="en-GB"/>
        </w:rPr>
        <w:t>Such</w:t>
      </w:r>
      <w:r w:rsidR="0067453B" w:rsidRPr="0067453B">
        <w:rPr>
          <w:rFonts w:cs="Arial"/>
          <w:i w:val="0"/>
          <w:iCs/>
          <w:szCs w:val="24"/>
        </w:rPr>
        <w:t xml:space="preserve"> </w:t>
      </w:r>
      <w:r w:rsidR="0067453B">
        <w:rPr>
          <w:rFonts w:cs="Arial"/>
          <w:i w:val="0"/>
          <w:iCs/>
          <w:szCs w:val="24"/>
        </w:rPr>
        <w:t xml:space="preserve">analysis model can represent a major achievement for farming businesses, allowing finer analysis of previous data and the definition of the most suitable working set-ups for their agricultural machinery based on site-specific environmental and </w:t>
      </w:r>
      <w:r w:rsidR="004D330A">
        <w:rPr>
          <w:rFonts w:cs="Arial"/>
          <w:i w:val="0"/>
          <w:iCs/>
          <w:szCs w:val="24"/>
        </w:rPr>
        <w:t>terrain types</w:t>
      </w:r>
      <w:r w:rsidR="0067453B">
        <w:rPr>
          <w:rFonts w:cs="Arial"/>
          <w:i w:val="0"/>
          <w:iCs/>
          <w:szCs w:val="24"/>
        </w:rPr>
        <w:t xml:space="preserve">. </w:t>
      </w:r>
      <w:r w:rsidR="00A60999">
        <w:rPr>
          <w:rFonts w:cs="Arial"/>
          <w:i w:val="0"/>
          <w:iCs/>
          <w:szCs w:val="24"/>
        </w:rPr>
        <w:t xml:space="preserve">Future developments of this work might include performance predictions based on </w:t>
      </w:r>
      <w:r w:rsidR="00E1223F">
        <w:rPr>
          <w:rFonts w:cs="Arial"/>
          <w:i w:val="0"/>
          <w:iCs/>
          <w:szCs w:val="24"/>
        </w:rPr>
        <w:t xml:space="preserve">artificial intelligence </w:t>
      </w:r>
      <w:r w:rsidR="005123E3">
        <w:rPr>
          <w:rFonts w:cs="Arial"/>
          <w:i w:val="0"/>
          <w:iCs/>
          <w:szCs w:val="24"/>
        </w:rPr>
        <w:t xml:space="preserve">or </w:t>
      </w:r>
      <w:r w:rsidR="005123E3" w:rsidRPr="005123E3">
        <w:rPr>
          <w:rFonts w:cs="Arial"/>
          <w:i w:val="0"/>
          <w:iCs/>
          <w:szCs w:val="24"/>
        </w:rPr>
        <w:t xml:space="preserve">machine-learning </w:t>
      </w:r>
      <w:r w:rsidR="00E1223F">
        <w:rPr>
          <w:rFonts w:cs="Arial"/>
          <w:i w:val="0"/>
          <w:iCs/>
          <w:szCs w:val="24"/>
        </w:rPr>
        <w:t>algorithm</w:t>
      </w:r>
      <w:r w:rsidR="005123E3">
        <w:rPr>
          <w:rFonts w:cs="Arial"/>
          <w:i w:val="0"/>
          <w:iCs/>
          <w:szCs w:val="24"/>
        </w:rPr>
        <w:t>s</w:t>
      </w:r>
      <w:r w:rsidR="00E1223F">
        <w:rPr>
          <w:rFonts w:cs="Arial"/>
          <w:i w:val="0"/>
          <w:iCs/>
          <w:szCs w:val="24"/>
        </w:rPr>
        <w:t xml:space="preserve">. </w:t>
      </w:r>
    </w:p>
    <w:p w14:paraId="672E128F" w14:textId="77777777" w:rsidR="00A60999" w:rsidRDefault="00A60999" w:rsidP="0067453B">
      <w:pPr>
        <w:pStyle w:val="Abstract"/>
        <w:jc w:val="both"/>
        <w:rPr>
          <w:rFonts w:cs="Arial"/>
          <w:i w:val="0"/>
          <w:iCs/>
          <w:szCs w:val="24"/>
        </w:rPr>
      </w:pPr>
    </w:p>
    <w:p w14:paraId="39617862" w14:textId="11775D02" w:rsidR="00434EB6" w:rsidRDefault="00434EB6" w:rsidP="00EF0C34">
      <w:pPr>
        <w:pStyle w:val="Abstract"/>
        <w:jc w:val="both"/>
        <w:rPr>
          <w:rFonts w:cs="Arial"/>
          <w:i w:val="0"/>
          <w:iCs/>
          <w:lang w:val="en-GB"/>
        </w:rPr>
      </w:pPr>
    </w:p>
    <w:p w14:paraId="6B540E42" w14:textId="77777777" w:rsidR="00434EB6" w:rsidRDefault="00434EB6">
      <w:pPr>
        <w:pStyle w:val="Abstract"/>
        <w:rPr>
          <w:rFonts w:cs="Arial"/>
          <w:i w:val="0"/>
          <w:iCs/>
        </w:rPr>
      </w:pP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DF5B" w14:textId="77777777" w:rsidR="00EC18BE" w:rsidRDefault="00EC18BE">
      <w:r>
        <w:separator/>
      </w:r>
    </w:p>
  </w:endnote>
  <w:endnote w:type="continuationSeparator" w:id="0">
    <w:p w14:paraId="09C87897" w14:textId="77777777" w:rsidR="00EC18BE" w:rsidRDefault="00E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D219" w14:textId="77777777" w:rsidR="00EC18BE" w:rsidRDefault="00EC18BE">
      <w:r>
        <w:separator/>
      </w:r>
    </w:p>
  </w:footnote>
  <w:footnote w:type="continuationSeparator" w:id="0">
    <w:p w14:paraId="33587D4F" w14:textId="77777777" w:rsidR="00EC18BE" w:rsidRDefault="00EC1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75C9B35F" w14:textId="77777777" w:rsidTr="00181530">
      <w:trPr>
        <w:cantSplit/>
        <w:trHeight w:hRule="exact" w:val="911"/>
      </w:trPr>
      <w:tc>
        <w:tcPr>
          <w:tcW w:w="926" w:type="dxa"/>
          <w:vAlign w:val="center"/>
        </w:tcPr>
        <w:p w14:paraId="71FBA111"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50BF2580" wp14:editId="500E815B">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5D5EEF14" w14:textId="77777777" w:rsidR="00DA1D82" w:rsidRDefault="00DA1D82" w:rsidP="00DA1D82">
          <w:pPr>
            <w:pStyle w:val="Intestazione"/>
            <w:rPr>
              <w:i/>
              <w:sz w:val="20"/>
              <w:lang w:val="en-GB"/>
            </w:rPr>
          </w:pPr>
        </w:p>
      </w:tc>
      <w:tc>
        <w:tcPr>
          <w:tcW w:w="7712" w:type="dxa"/>
          <w:vAlign w:val="center"/>
        </w:tcPr>
        <w:p w14:paraId="1E06AD4E"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0133576A"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29AD3B53"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55F32F25"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806048949">
    <w:abstractNumId w:val="1"/>
  </w:num>
  <w:num w:numId="2" w16cid:durableId="416100593">
    <w:abstractNumId w:val="0"/>
  </w:num>
  <w:num w:numId="3" w16cid:durableId="883129727">
    <w:abstractNumId w:val="2"/>
  </w:num>
  <w:num w:numId="4" w16cid:durableId="1429422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561DF"/>
    <w:rsid w:val="00072C8D"/>
    <w:rsid w:val="000F6FF4"/>
    <w:rsid w:val="001300C9"/>
    <w:rsid w:val="0016586C"/>
    <w:rsid w:val="00181530"/>
    <w:rsid w:val="002216F1"/>
    <w:rsid w:val="00231EE5"/>
    <w:rsid w:val="002320CE"/>
    <w:rsid w:val="00236993"/>
    <w:rsid w:val="00240DE5"/>
    <w:rsid w:val="00286369"/>
    <w:rsid w:val="003545D6"/>
    <w:rsid w:val="00366D98"/>
    <w:rsid w:val="00387BD9"/>
    <w:rsid w:val="003931B4"/>
    <w:rsid w:val="003E69EB"/>
    <w:rsid w:val="00426106"/>
    <w:rsid w:val="00434EB6"/>
    <w:rsid w:val="00470266"/>
    <w:rsid w:val="0047757C"/>
    <w:rsid w:val="00490CF3"/>
    <w:rsid w:val="004D330A"/>
    <w:rsid w:val="005123E3"/>
    <w:rsid w:val="0058471E"/>
    <w:rsid w:val="005A41BF"/>
    <w:rsid w:val="005D3192"/>
    <w:rsid w:val="00640C27"/>
    <w:rsid w:val="006575F6"/>
    <w:rsid w:val="006628F0"/>
    <w:rsid w:val="0067453B"/>
    <w:rsid w:val="006C2472"/>
    <w:rsid w:val="006C5B02"/>
    <w:rsid w:val="006D6513"/>
    <w:rsid w:val="00714626"/>
    <w:rsid w:val="007348F9"/>
    <w:rsid w:val="00743A12"/>
    <w:rsid w:val="00755F38"/>
    <w:rsid w:val="00782C7C"/>
    <w:rsid w:val="007F0F25"/>
    <w:rsid w:val="00802157"/>
    <w:rsid w:val="00810938"/>
    <w:rsid w:val="008455D1"/>
    <w:rsid w:val="00875574"/>
    <w:rsid w:val="008B05CD"/>
    <w:rsid w:val="008C32DA"/>
    <w:rsid w:val="008E2748"/>
    <w:rsid w:val="008F7CDD"/>
    <w:rsid w:val="00944B10"/>
    <w:rsid w:val="009862FA"/>
    <w:rsid w:val="00997CED"/>
    <w:rsid w:val="009D745C"/>
    <w:rsid w:val="009E401E"/>
    <w:rsid w:val="00A60999"/>
    <w:rsid w:val="00AC55EB"/>
    <w:rsid w:val="00B430D3"/>
    <w:rsid w:val="00BC4CDC"/>
    <w:rsid w:val="00BF72C5"/>
    <w:rsid w:val="00C1130F"/>
    <w:rsid w:val="00C40668"/>
    <w:rsid w:val="00CD7F1D"/>
    <w:rsid w:val="00CF1139"/>
    <w:rsid w:val="00D50D2C"/>
    <w:rsid w:val="00D76187"/>
    <w:rsid w:val="00D914A4"/>
    <w:rsid w:val="00D91BC2"/>
    <w:rsid w:val="00DA1D82"/>
    <w:rsid w:val="00DE130C"/>
    <w:rsid w:val="00DE4AE0"/>
    <w:rsid w:val="00DF66FD"/>
    <w:rsid w:val="00E1223F"/>
    <w:rsid w:val="00EB05CB"/>
    <w:rsid w:val="00EC18BE"/>
    <w:rsid w:val="00EF0C34"/>
    <w:rsid w:val="00F82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E4F7C"/>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11</TotalTime>
  <Pages>1</Pages>
  <Words>308</Words>
  <Characters>1761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2065</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Riccardo Alemanno</cp:lastModifiedBy>
  <cp:revision>5</cp:revision>
  <cp:lastPrinted>2003-12-04T08:59:00Z</cp:lastPrinted>
  <dcterms:created xsi:type="dcterms:W3CDTF">2022-03-17T17:25:00Z</dcterms:created>
  <dcterms:modified xsi:type="dcterms:W3CDTF">2022-05-11T10:01:00Z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